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F7E" w:rsidRDefault="00281F7E" w:rsidP="00281F7E">
      <w:pPr>
        <w:pStyle w:val="1"/>
        <w:spacing w:before="0" w:line="240" w:lineRule="auto"/>
        <w:rPr>
          <w:rFonts w:ascii="Times New Roman" w:hAnsi="Times New Roman" w:cs="Times New Roman"/>
          <w:i w:val="0"/>
          <w:iCs w:val="0"/>
          <w:lang w:val="uk-UA"/>
        </w:rPr>
      </w:pPr>
    </w:p>
    <w:p w:rsidR="00281F7E" w:rsidRDefault="00281F7E" w:rsidP="00281F7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281F7E" w:rsidRDefault="00281F7E" w:rsidP="00281F7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281F7E" w:rsidRDefault="00281F7E" w:rsidP="00281F7E">
      <w:pPr>
        <w:ind w:left="708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281F7E" w:rsidRDefault="00281F7E" w:rsidP="00281F7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81F7E" w:rsidRDefault="00281F7E" w:rsidP="00281F7E">
      <w:pPr>
        <w:spacing w:line="240" w:lineRule="auto"/>
        <w:rPr>
          <w:sz w:val="16"/>
          <w:szCs w:val="16"/>
        </w:rPr>
      </w:pPr>
    </w:p>
    <w:p w:rsidR="00281F7E" w:rsidRPr="00F964C1" w:rsidRDefault="00281F7E" w:rsidP="00281F7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від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650697">
        <w:rPr>
          <w:rFonts w:ascii="Times New Roman" w:hAnsi="Times New Roman"/>
          <w:b/>
          <w:sz w:val="28"/>
          <w:szCs w:val="28"/>
          <w:u w:val="single"/>
          <w:lang w:val="uk-UA"/>
        </w:rPr>
        <w:t>15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</w:t>
      </w:r>
      <w:r w:rsidR="00650697">
        <w:rPr>
          <w:rFonts w:ascii="Times New Roman" w:hAnsi="Times New Roman"/>
          <w:b/>
          <w:sz w:val="28"/>
          <w:szCs w:val="28"/>
          <w:u w:val="single"/>
          <w:lang w:val="uk-UA"/>
        </w:rPr>
        <w:t>вересня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>2022 року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F964C1" w:rsidRPr="00650697">
        <w:rPr>
          <w:rFonts w:ascii="Times New Roman" w:hAnsi="Times New Roman"/>
          <w:b/>
          <w:sz w:val="28"/>
          <w:szCs w:val="28"/>
          <w:u w:val="single"/>
          <w:lang w:val="uk-UA"/>
        </w:rPr>
        <w:t>№ 1</w:t>
      </w:r>
      <w:r w:rsidR="00650697" w:rsidRPr="00650697">
        <w:rPr>
          <w:rFonts w:ascii="Times New Roman" w:hAnsi="Times New Roman"/>
          <w:b/>
          <w:sz w:val="28"/>
          <w:szCs w:val="28"/>
          <w:u w:val="single"/>
          <w:lang w:val="uk-UA"/>
        </w:rPr>
        <w:t>1</w:t>
      </w:r>
      <w:r w:rsidR="00F964C1" w:rsidRPr="00650697">
        <w:rPr>
          <w:rFonts w:ascii="Times New Roman" w:hAnsi="Times New Roman"/>
          <w:b/>
          <w:sz w:val="28"/>
          <w:szCs w:val="28"/>
          <w:u w:val="single"/>
          <w:lang w:val="uk-UA"/>
        </w:rPr>
        <w:t>-37-VIIІ</w:t>
      </w:r>
    </w:p>
    <w:p w:rsidR="00281F7E" w:rsidRDefault="00281F7E" w:rsidP="00281F7E">
      <w:pPr>
        <w:rPr>
          <w:sz w:val="28"/>
          <w:szCs w:val="28"/>
        </w:rPr>
      </w:pPr>
    </w:p>
    <w:p w:rsidR="00281F7E" w:rsidRDefault="00281F7E" w:rsidP="00281F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281F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Про надання дозволу відділу освіти Переяславської </w:t>
      </w:r>
    </w:p>
    <w:p w:rsidR="00281F7E" w:rsidRDefault="00281F7E" w:rsidP="00281F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281F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міської ради на передачу залишків продуктів </w:t>
      </w:r>
    </w:p>
    <w:p w:rsidR="00281F7E" w:rsidRDefault="00281F7E" w:rsidP="00281F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281F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харчування від закладів загальної середньої освіти</w:t>
      </w:r>
    </w:p>
    <w:p w:rsidR="00281F7E" w:rsidRPr="00281F7E" w:rsidRDefault="00281F7E" w:rsidP="00281F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val="uk-UA" w:eastAsia="uk-UA"/>
        </w:rPr>
      </w:pPr>
      <w:r w:rsidRPr="00281F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до закладів дошкільної освіти Переяславської</w:t>
      </w:r>
    </w:p>
    <w:p w:rsidR="00281F7E" w:rsidRPr="00281F7E" w:rsidRDefault="00281F7E" w:rsidP="00281F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val="uk-UA" w:eastAsia="uk-UA"/>
        </w:rPr>
      </w:pPr>
      <w:r w:rsidRPr="00281F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міської територіальної громади</w:t>
      </w:r>
    </w:p>
    <w:p w:rsidR="00281F7E" w:rsidRDefault="00281F7E" w:rsidP="00281F7E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Розглянувши звернення відділу освіти Переяславської міської ради, керую</w:t>
      </w:r>
      <w:r w:rsidR="00F964C1">
        <w:rPr>
          <w:sz w:val="28"/>
          <w:szCs w:val="28"/>
          <w:lang w:val="uk-UA"/>
        </w:rPr>
        <w:t xml:space="preserve">чись </w:t>
      </w:r>
      <w:r>
        <w:rPr>
          <w:sz w:val="28"/>
          <w:szCs w:val="28"/>
          <w:lang w:val="uk-UA"/>
        </w:rPr>
        <w:t>Бюджетним Кодексом України, Законами України «Про місцеве самоврядування в Україні», «Про освіту», з метою економії та раціонального використання коштів , міська рада</w:t>
      </w:r>
    </w:p>
    <w:p w:rsidR="00281F7E" w:rsidRDefault="00281F7E" w:rsidP="00281F7E">
      <w:pPr>
        <w:pStyle w:val="a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  <w:bookmarkStart w:id="0" w:name="_GoBack"/>
      <w:bookmarkEnd w:id="0"/>
    </w:p>
    <w:p w:rsidR="00281F7E" w:rsidRDefault="00281F7E" w:rsidP="00281F7E">
      <w:pPr>
        <w:pStyle w:val="a3"/>
        <w:jc w:val="both"/>
        <w:rPr>
          <w:color w:val="000000"/>
          <w:sz w:val="28"/>
          <w:szCs w:val="28"/>
          <w:lang w:val="uk-UA" w:eastAsia="uk-UA"/>
        </w:rPr>
      </w:pPr>
      <w:r w:rsidRPr="00281F7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  </w:t>
      </w:r>
      <w:r w:rsidRPr="00281F7E">
        <w:rPr>
          <w:sz w:val="28"/>
          <w:szCs w:val="28"/>
          <w:lang w:val="uk-UA"/>
        </w:rPr>
        <w:t>Надати</w:t>
      </w:r>
      <w:r>
        <w:rPr>
          <w:color w:val="000000"/>
          <w:sz w:val="28"/>
          <w:szCs w:val="28"/>
          <w:lang w:val="uk-UA" w:eastAsia="uk-UA"/>
        </w:rPr>
        <w:t xml:space="preserve"> дозвіл</w:t>
      </w:r>
      <w:r w:rsidRPr="00281F7E">
        <w:rPr>
          <w:color w:val="000000"/>
          <w:sz w:val="28"/>
          <w:szCs w:val="28"/>
          <w:lang w:val="uk-UA" w:eastAsia="uk-UA"/>
        </w:rPr>
        <w:t xml:space="preserve"> відділу освіти Переяславської міської ради на передачу залишків продуктів харчування від закладів загальної середньої освіти до закладів дошкільної освіти Переяславської міської територіальної громади</w:t>
      </w:r>
      <w:r>
        <w:rPr>
          <w:color w:val="000000"/>
          <w:sz w:val="28"/>
          <w:szCs w:val="28"/>
          <w:lang w:val="uk-UA" w:eastAsia="uk-UA"/>
        </w:rPr>
        <w:t>, а саме:</w:t>
      </w:r>
    </w:p>
    <w:tbl>
      <w:tblPr>
        <w:tblStyle w:val="a5"/>
        <w:tblW w:w="0" w:type="auto"/>
        <w:tblLook w:val="04A0"/>
      </w:tblPr>
      <w:tblGrid>
        <w:gridCol w:w="817"/>
        <w:gridCol w:w="4110"/>
        <w:gridCol w:w="2464"/>
        <w:gridCol w:w="2464"/>
      </w:tblGrid>
      <w:tr w:rsidR="00281F7E" w:rsidTr="00281F7E">
        <w:tc>
          <w:tcPr>
            <w:tcW w:w="817" w:type="dxa"/>
          </w:tcPr>
          <w:p w:rsidR="00281F7E" w:rsidRPr="00A8668B" w:rsidRDefault="00281F7E" w:rsidP="00281F7E">
            <w:pPr>
              <w:pStyle w:val="a3"/>
              <w:jc w:val="both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A8668B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№ </w:t>
            </w:r>
            <w:proofErr w:type="spellStart"/>
            <w:r w:rsidRPr="00A8668B">
              <w:rPr>
                <w:b/>
                <w:color w:val="000000"/>
                <w:sz w:val="28"/>
                <w:szCs w:val="28"/>
                <w:lang w:val="uk-UA" w:eastAsia="uk-UA"/>
              </w:rPr>
              <w:t>пп</w:t>
            </w:r>
            <w:proofErr w:type="spellEnd"/>
          </w:p>
        </w:tc>
        <w:tc>
          <w:tcPr>
            <w:tcW w:w="4110" w:type="dxa"/>
          </w:tcPr>
          <w:p w:rsidR="00281F7E" w:rsidRPr="00A8668B" w:rsidRDefault="00281F7E" w:rsidP="00281F7E">
            <w:pPr>
              <w:pStyle w:val="a3"/>
              <w:jc w:val="both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A8668B">
              <w:rPr>
                <w:b/>
                <w:color w:val="000000"/>
                <w:sz w:val="28"/>
                <w:szCs w:val="28"/>
                <w:lang w:val="uk-UA" w:eastAsia="uk-UA"/>
              </w:rPr>
              <w:t>Назва   продукту</w:t>
            </w:r>
          </w:p>
        </w:tc>
        <w:tc>
          <w:tcPr>
            <w:tcW w:w="2464" w:type="dxa"/>
          </w:tcPr>
          <w:p w:rsidR="00281F7E" w:rsidRPr="00A8668B" w:rsidRDefault="00281F7E" w:rsidP="00281F7E">
            <w:pPr>
              <w:pStyle w:val="a3"/>
              <w:jc w:val="both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A8668B">
              <w:rPr>
                <w:b/>
                <w:color w:val="000000"/>
                <w:sz w:val="28"/>
                <w:szCs w:val="28"/>
                <w:lang w:val="uk-UA" w:eastAsia="uk-UA"/>
              </w:rPr>
              <w:t>Кількість</w:t>
            </w:r>
          </w:p>
        </w:tc>
        <w:tc>
          <w:tcPr>
            <w:tcW w:w="2464" w:type="dxa"/>
          </w:tcPr>
          <w:p w:rsidR="00281F7E" w:rsidRPr="00A8668B" w:rsidRDefault="00281F7E" w:rsidP="00281F7E">
            <w:pPr>
              <w:pStyle w:val="a3"/>
              <w:jc w:val="both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A8668B">
              <w:rPr>
                <w:b/>
                <w:color w:val="000000"/>
                <w:sz w:val="28"/>
                <w:szCs w:val="28"/>
                <w:lang w:val="uk-UA" w:eastAsia="uk-UA"/>
              </w:rPr>
              <w:t>Вартість</w:t>
            </w:r>
          </w:p>
        </w:tc>
      </w:tr>
      <w:tr w:rsidR="00281F7E" w:rsidTr="00281F7E">
        <w:tc>
          <w:tcPr>
            <w:tcW w:w="817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4110" w:type="dxa"/>
          </w:tcPr>
          <w:p w:rsidR="00281F7E" w:rsidRP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М’</w:t>
            </w:r>
            <w:r>
              <w:rPr>
                <w:color w:val="000000"/>
                <w:sz w:val="28"/>
                <w:szCs w:val="28"/>
                <w:lang w:val="en-US" w:eastAsia="uk-UA"/>
              </w:rPr>
              <w:t>ясо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птиці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(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стегенця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курячі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>)</w:t>
            </w:r>
          </w:p>
        </w:tc>
        <w:tc>
          <w:tcPr>
            <w:tcW w:w="2464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1157,16  кг</w:t>
            </w:r>
          </w:p>
        </w:tc>
        <w:tc>
          <w:tcPr>
            <w:tcW w:w="2464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79734,43,грн.</w:t>
            </w:r>
          </w:p>
        </w:tc>
      </w:tr>
      <w:tr w:rsidR="00281F7E" w:rsidTr="00281F7E">
        <w:tc>
          <w:tcPr>
            <w:tcW w:w="817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4110" w:type="dxa"/>
          </w:tcPr>
          <w:p w:rsidR="00281F7E" w:rsidRP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М’</w:t>
            </w:r>
            <w:r>
              <w:rPr>
                <w:color w:val="000000"/>
                <w:sz w:val="28"/>
                <w:szCs w:val="28"/>
                <w:lang w:val="en-US" w:eastAsia="uk-UA"/>
              </w:rPr>
              <w:t>ясо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свинина</w:t>
            </w:r>
            <w:proofErr w:type="spellEnd"/>
          </w:p>
        </w:tc>
        <w:tc>
          <w:tcPr>
            <w:tcW w:w="2464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332,2 кг</w:t>
            </w:r>
          </w:p>
        </w:tc>
        <w:tc>
          <w:tcPr>
            <w:tcW w:w="2464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40683,02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грн</w:t>
            </w:r>
            <w:proofErr w:type="spellEnd"/>
          </w:p>
        </w:tc>
      </w:tr>
      <w:tr w:rsidR="00281F7E" w:rsidTr="00281F7E">
        <w:tc>
          <w:tcPr>
            <w:tcW w:w="817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3.</w:t>
            </w:r>
          </w:p>
        </w:tc>
        <w:tc>
          <w:tcPr>
            <w:tcW w:w="4110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Риба заморожена</w:t>
            </w:r>
          </w:p>
        </w:tc>
        <w:tc>
          <w:tcPr>
            <w:tcW w:w="2464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556,23</w:t>
            </w:r>
            <w:r w:rsidR="00A8668B">
              <w:rPr>
                <w:color w:val="000000"/>
                <w:sz w:val="28"/>
                <w:szCs w:val="28"/>
                <w:lang w:val="uk-UA" w:eastAsia="uk-UA"/>
              </w:rPr>
              <w:t xml:space="preserve"> кг</w:t>
            </w:r>
          </w:p>
        </w:tc>
        <w:tc>
          <w:tcPr>
            <w:tcW w:w="2464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48358,77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грн</w:t>
            </w:r>
            <w:proofErr w:type="spellEnd"/>
          </w:p>
        </w:tc>
      </w:tr>
      <w:tr w:rsidR="00281F7E" w:rsidTr="00281F7E">
        <w:tc>
          <w:tcPr>
            <w:tcW w:w="817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4.</w:t>
            </w:r>
          </w:p>
        </w:tc>
        <w:tc>
          <w:tcPr>
            <w:tcW w:w="4110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Олія соняшникова рафінована</w:t>
            </w:r>
          </w:p>
        </w:tc>
        <w:tc>
          <w:tcPr>
            <w:tcW w:w="2464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150 кг </w:t>
            </w:r>
          </w:p>
        </w:tc>
        <w:tc>
          <w:tcPr>
            <w:tcW w:w="2464" w:type="dxa"/>
          </w:tcPr>
          <w:p w:rsidR="00281F7E" w:rsidRDefault="00281F7E" w:rsidP="00281F7E">
            <w:pPr>
              <w:pStyle w:val="a3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6720,00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грн</w:t>
            </w:r>
            <w:proofErr w:type="spellEnd"/>
          </w:p>
        </w:tc>
      </w:tr>
    </w:tbl>
    <w:p w:rsidR="00281F7E" w:rsidRDefault="00281F7E" w:rsidP="00281F7E">
      <w:p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81F7E" w:rsidRDefault="00281F7E" w:rsidP="00281F7E">
      <w:p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2.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Відповідальність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ішення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заступника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міського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голови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виконавчих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органів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ради О.С.Степаненко.</w:t>
      </w:r>
    </w:p>
    <w:p w:rsidR="00281F7E" w:rsidRDefault="00281F7E" w:rsidP="00281F7E">
      <w:p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81F7E" w:rsidRDefault="00281F7E" w:rsidP="00281F7E">
      <w:pPr>
        <w:tabs>
          <w:tab w:val="left" w:pos="1134"/>
          <w:tab w:val="left" w:pos="5670"/>
        </w:tabs>
        <w:spacing w:after="0" w:line="240" w:lineRule="auto"/>
        <w:ind w:right="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3.  </w:t>
      </w:r>
      <w:r>
        <w:rPr>
          <w:rFonts w:ascii="Times New Roman" w:hAnsi="Times New Roman"/>
          <w:color w:val="000000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цього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ішення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постійну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комісію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культури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молоддю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фізкультури</w:t>
      </w:r>
      <w:proofErr w:type="spellEnd"/>
      <w:r>
        <w:rPr>
          <w:rFonts w:ascii="Times New Roman" w:hAnsi="Times New Roman"/>
          <w:sz w:val="28"/>
          <w:szCs w:val="28"/>
        </w:rPr>
        <w:t xml:space="preserve"> та спорту, </w:t>
      </w:r>
      <w:proofErr w:type="spellStart"/>
      <w:r>
        <w:rPr>
          <w:rFonts w:ascii="Times New Roman" w:hAnsi="Times New Roman"/>
          <w:sz w:val="28"/>
          <w:szCs w:val="28"/>
        </w:rPr>
        <w:t>соціального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охорони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здоров’я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81F7E" w:rsidRPr="00650697" w:rsidRDefault="00281F7E" w:rsidP="00281F7E">
      <w:pPr>
        <w:pStyle w:val="a3"/>
        <w:jc w:val="both"/>
        <w:rPr>
          <w:b/>
          <w:sz w:val="28"/>
          <w:szCs w:val="28"/>
          <w:lang w:val="uk-UA"/>
        </w:rPr>
      </w:pPr>
    </w:p>
    <w:p w:rsidR="00281F7E" w:rsidRDefault="00281F7E" w:rsidP="00281F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p w:rsidR="00281F7E" w:rsidRDefault="00281F7E" w:rsidP="00281F7E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4"/>
          <w:szCs w:val="24"/>
        </w:rPr>
      </w:pPr>
    </w:p>
    <w:p w:rsidR="00EA57AF" w:rsidRDefault="00EA57AF"/>
    <w:sectPr w:rsidR="00EA57AF" w:rsidSect="00EA57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1F7E"/>
    <w:rsid w:val="00281F7E"/>
    <w:rsid w:val="002C52B8"/>
    <w:rsid w:val="003122E4"/>
    <w:rsid w:val="00650697"/>
    <w:rsid w:val="006827DF"/>
    <w:rsid w:val="00A8668B"/>
    <w:rsid w:val="00EA57AF"/>
    <w:rsid w:val="00F96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F7E"/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281F7E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81F7E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F7E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281F7E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Normal (Web)"/>
    <w:basedOn w:val="a"/>
    <w:uiPriority w:val="99"/>
    <w:unhideWhenUsed/>
    <w:rsid w:val="00281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-cat">
    <w:name w:val="title-cat"/>
    <w:basedOn w:val="a0"/>
    <w:rsid w:val="00281F7E"/>
  </w:style>
  <w:style w:type="character" w:styleId="a4">
    <w:name w:val="Strong"/>
    <w:basedOn w:val="a0"/>
    <w:uiPriority w:val="22"/>
    <w:qFormat/>
    <w:rsid w:val="00281F7E"/>
    <w:rPr>
      <w:b/>
      <w:bCs/>
    </w:rPr>
  </w:style>
  <w:style w:type="character" w:customStyle="1" w:styleId="xfmc1">
    <w:name w:val="xfmc1"/>
    <w:basedOn w:val="a0"/>
    <w:rsid w:val="00281F7E"/>
  </w:style>
  <w:style w:type="table" w:styleId="a5">
    <w:name w:val="Table Grid"/>
    <w:basedOn w:val="a1"/>
    <w:uiPriority w:val="59"/>
    <w:rsid w:val="00281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982</Words>
  <Characters>561</Characters>
  <Application>Microsoft Office Word</Application>
  <DocSecurity>0</DocSecurity>
  <Lines>4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6</cp:revision>
  <dcterms:created xsi:type="dcterms:W3CDTF">2022-09-05T08:29:00Z</dcterms:created>
  <dcterms:modified xsi:type="dcterms:W3CDTF">2022-09-16T08:27:00Z</dcterms:modified>
</cp:coreProperties>
</file>